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B9" w:rsidRDefault="00384B48">
      <w:pPr>
        <w:pStyle w:val="10"/>
        <w:framePr w:w="9528" w:h="8100" w:hRule="exact" w:wrap="none" w:vAnchor="page" w:hAnchor="page" w:x="1511" w:y="344"/>
        <w:shd w:val="clear" w:color="auto" w:fill="auto"/>
        <w:spacing w:after="301" w:line="280" w:lineRule="exact"/>
        <w:ind w:right="460"/>
      </w:pPr>
      <w:bookmarkStart w:id="0" w:name="bookmark0"/>
      <w:bookmarkStart w:id="1" w:name="_GoBack"/>
      <w:bookmarkEnd w:id="1"/>
      <w:r>
        <w:t>ВЫПИСКА ИЗ ЗАКОНА О ПСИХИАТРИЧЕСКОЙ ПОМОЩИ</w:t>
      </w:r>
      <w:bookmarkEnd w:id="0"/>
    </w:p>
    <w:p w:rsidR="00AD48B9" w:rsidRDefault="00384B48">
      <w:pPr>
        <w:pStyle w:val="20"/>
        <w:framePr w:w="9528" w:h="8100" w:hRule="exact" w:wrap="none" w:vAnchor="page" w:hAnchor="page" w:x="1511" w:y="344"/>
        <w:shd w:val="clear" w:color="auto" w:fill="auto"/>
        <w:spacing w:before="0" w:after="310"/>
        <w:ind w:firstLine="640"/>
      </w:pPr>
      <w:r>
        <w:t>Статья 7. Представительство граждан, которым оказывается психиатрическая помощь</w:t>
      </w:r>
    </w:p>
    <w:p w:rsidR="00AD48B9" w:rsidRDefault="00384B48">
      <w:pPr>
        <w:pStyle w:val="20"/>
        <w:framePr w:w="9528" w:h="8100" w:hRule="exact" w:wrap="none" w:vAnchor="page" w:hAnchor="page" w:x="1511" w:y="344"/>
        <w:numPr>
          <w:ilvl w:val="0"/>
          <w:numId w:val="1"/>
        </w:numPr>
        <w:shd w:val="clear" w:color="auto" w:fill="auto"/>
        <w:tabs>
          <w:tab w:val="left" w:pos="961"/>
        </w:tabs>
        <w:spacing w:before="0" w:after="0" w:line="274" w:lineRule="exact"/>
        <w:ind w:firstLine="640"/>
      </w:pPr>
      <w:r>
        <w:t xml:space="preserve">Гражданин при оказании ему психиатрической помощи вправе пригласить по своему выбору представителя для защиты своих прав и законных </w:t>
      </w:r>
      <w:r>
        <w:t>интересов. Оформление представительства производится в порядке, установленном гражданским и гражданским процессуальным законодательством Российской Федерации.</w:t>
      </w:r>
    </w:p>
    <w:p w:rsidR="00AD48B9" w:rsidRDefault="00384B48">
      <w:pPr>
        <w:pStyle w:val="20"/>
        <w:framePr w:w="9528" w:h="8100" w:hRule="exact" w:wrap="none" w:vAnchor="page" w:hAnchor="page" w:x="1511" w:y="344"/>
        <w:numPr>
          <w:ilvl w:val="0"/>
          <w:numId w:val="1"/>
        </w:numPr>
        <w:shd w:val="clear" w:color="auto" w:fill="auto"/>
        <w:tabs>
          <w:tab w:val="left" w:pos="961"/>
        </w:tabs>
        <w:spacing w:before="0" w:after="0" w:line="264" w:lineRule="exact"/>
        <w:ind w:firstLine="640"/>
      </w:pPr>
      <w:r>
        <w:t>Защиту прав и законных интересов несовершеннолетнего в возрасте до 15 лет и лица, признанного в у</w:t>
      </w:r>
      <w:r>
        <w:t>становленном законом порядке недееспособным, при оказании им психиатрической помощи осуществляют их законные представители (родители, усыновители, опекуны), а в случае их отсутствия - администрация психиатрического стационара либо психоневрологического учр</w:t>
      </w:r>
      <w:r>
        <w:t>еждения для социального обеспечения или специального обучения.</w:t>
      </w:r>
    </w:p>
    <w:p w:rsidR="00AD48B9" w:rsidRDefault="00384B48">
      <w:pPr>
        <w:pStyle w:val="20"/>
        <w:framePr w:w="9528" w:h="8100" w:hRule="exact" w:wrap="none" w:vAnchor="page" w:hAnchor="page" w:x="1511" w:y="344"/>
        <w:numPr>
          <w:ilvl w:val="0"/>
          <w:numId w:val="1"/>
        </w:numPr>
        <w:shd w:val="clear" w:color="auto" w:fill="auto"/>
        <w:spacing w:before="0" w:after="0" w:line="274" w:lineRule="exact"/>
        <w:ind w:firstLine="640"/>
      </w:pPr>
      <w: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w:t>
      </w:r>
      <w:r>
        <w:t>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w:t>
      </w:r>
      <w:r>
        <w:t>ной юридической помощи в соответствии с Федеральным законом "О бесплатной юридической помощи в Российской Федерации". Администрация учреждения, оказывающего психиатрическую помощь, обеспечивает возможность приглашения адвоката, работника или уполномоченног</w:t>
      </w:r>
      <w:r>
        <w:t>о лица государственного юридического бюро (при наличии), оказывающих гражданам бесплатную юридическую помощь в соответствии с Федеральным законом "О бесплатной юридической помощи в Российской Федерации , за исключением неотложных случаев, предусмотренных п</w:t>
      </w:r>
      <w:r>
        <w:t>унктом "а" части четвертой статьи 23 и пунктом "а" статьи 29 настоящего Закона.</w:t>
      </w:r>
    </w:p>
    <w:p w:rsidR="00AD48B9" w:rsidRDefault="00384B48">
      <w:pPr>
        <w:pStyle w:val="20"/>
        <w:framePr w:w="9528" w:h="7555" w:hRule="exact" w:wrap="none" w:vAnchor="page" w:hAnchor="page" w:x="1511" w:y="8682"/>
        <w:shd w:val="clear" w:color="auto" w:fill="auto"/>
        <w:spacing w:before="0" w:after="263" w:line="240" w:lineRule="exact"/>
        <w:ind w:firstLine="640"/>
      </w:pPr>
      <w:r>
        <w:t>Статья 9. Сохранение врачебной тайны при оказании психиатрической помощи</w:t>
      </w:r>
    </w:p>
    <w:p w:rsidR="00AD48B9" w:rsidRDefault="00384B48">
      <w:pPr>
        <w:pStyle w:val="20"/>
        <w:framePr w:w="9528" w:h="7555" w:hRule="exact" w:wrap="none" w:vAnchor="page" w:hAnchor="page" w:x="1511" w:y="8682"/>
        <w:shd w:val="clear" w:color="auto" w:fill="auto"/>
        <w:spacing w:before="0" w:after="323" w:line="269" w:lineRule="exact"/>
        <w:ind w:firstLine="640"/>
      </w:pPr>
      <w:r>
        <w:t xml:space="preserve">Сведения о наличии у гражданина психического расстройства, фактах обращения за психиатрической помощью </w:t>
      </w:r>
      <w:r>
        <w:t>и лечении в учреждении, оказывающем такую помощь, а также иные сведения о состоянии психического здоровья являются врачебной тайной, охраняемой законом. Для реализации прав и законных интересов лица, страдающего психическим расстройством, по его просьбе ли</w:t>
      </w:r>
      <w:r>
        <w:t>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AD48B9" w:rsidRDefault="00384B48">
      <w:pPr>
        <w:pStyle w:val="20"/>
        <w:framePr w:w="9528" w:h="7555" w:hRule="exact" w:wrap="none" w:vAnchor="page" w:hAnchor="page" w:x="1511" w:y="8682"/>
        <w:shd w:val="clear" w:color="auto" w:fill="auto"/>
        <w:spacing w:before="0" w:after="261" w:line="240" w:lineRule="exact"/>
        <w:ind w:firstLine="640"/>
      </w:pPr>
      <w:r>
        <w:t>Статья 11. Согласие на лечение</w:t>
      </w:r>
    </w:p>
    <w:p w:rsidR="00AD48B9" w:rsidRDefault="00384B48">
      <w:pPr>
        <w:pStyle w:val="20"/>
        <w:framePr w:w="9528" w:h="7555" w:hRule="exact" w:wrap="none" w:vAnchor="page" w:hAnchor="page" w:x="1511" w:y="8682"/>
        <w:numPr>
          <w:ilvl w:val="0"/>
          <w:numId w:val="2"/>
        </w:numPr>
        <w:shd w:val="clear" w:color="auto" w:fill="auto"/>
        <w:tabs>
          <w:tab w:val="left" w:pos="957"/>
        </w:tabs>
        <w:spacing w:before="0" w:after="0" w:line="259" w:lineRule="exact"/>
        <w:ind w:firstLine="640"/>
      </w:pPr>
      <w:r>
        <w:t>Лечение лица, страдающего психическим расстройством, про</w:t>
      </w:r>
      <w:r>
        <w:t>водится после получения его письменного согласия, за исключением случаев, предусмотренных частью четвертой настоящей статьи.</w:t>
      </w:r>
    </w:p>
    <w:p w:rsidR="00AD48B9" w:rsidRDefault="00384B48">
      <w:pPr>
        <w:pStyle w:val="20"/>
        <w:framePr w:w="9528" w:h="7555" w:hRule="exact" w:wrap="none" w:vAnchor="page" w:hAnchor="page" w:x="1511" w:y="8682"/>
        <w:numPr>
          <w:ilvl w:val="0"/>
          <w:numId w:val="2"/>
        </w:numPr>
        <w:shd w:val="clear" w:color="auto" w:fill="auto"/>
        <w:tabs>
          <w:tab w:val="left" w:pos="966"/>
        </w:tabs>
        <w:spacing w:before="0" w:after="0" w:line="269" w:lineRule="exact"/>
        <w:ind w:firstLine="640"/>
      </w:pPr>
      <w:r>
        <w:t>Врач обязан предоставить лицу, страдающему психическим расстройством, в доступной для него форме и с учетом его психического состоя</w:t>
      </w:r>
      <w:r>
        <w:t xml:space="preserve">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w:t>
      </w:r>
      <w:r>
        <w:t>делается запись в медицинской документации.</w:t>
      </w:r>
    </w:p>
    <w:p w:rsidR="00AD48B9" w:rsidRDefault="00384B48">
      <w:pPr>
        <w:pStyle w:val="20"/>
        <w:framePr w:w="9528" w:h="7555" w:hRule="exact" w:wrap="none" w:vAnchor="page" w:hAnchor="page" w:x="1511" w:y="8682"/>
        <w:numPr>
          <w:ilvl w:val="0"/>
          <w:numId w:val="2"/>
        </w:numPr>
        <w:shd w:val="clear" w:color="auto" w:fill="auto"/>
        <w:tabs>
          <w:tab w:val="left" w:pos="957"/>
        </w:tabs>
        <w:spacing w:before="0" w:after="0" w:line="269" w:lineRule="exact"/>
        <w:ind w:firstLine="640"/>
      </w:pPr>
      <w:r>
        <w:t>Согласие на лечение несовершеннолетнего в возрасте до 15 лет, а также лица, признанного в установленном законом порядке недееспособным, если такое лицо по своему состоянию не способно дать согласие на лечение, дается их законными представителями после сооб</w:t>
      </w:r>
      <w:r>
        <w:t xml:space="preserve">щения им сведений, предусмотренных частью второй </w:t>
      </w:r>
      <w:r>
        <w:rPr>
          <w:rStyle w:val="2105pt"/>
        </w:rPr>
        <w:t xml:space="preserve">настоящей статьи. Законный представитель лица, признанного </w:t>
      </w:r>
      <w:r>
        <w:t>в установленном законом порядке недееспособным, извещает орган опеки и попечительства по месту жительства</w:t>
      </w:r>
    </w:p>
    <w:p w:rsidR="00AD48B9" w:rsidRDefault="00AD48B9">
      <w:pPr>
        <w:rPr>
          <w:sz w:val="2"/>
          <w:szCs w:val="2"/>
        </w:rPr>
        <w:sectPr w:rsidR="00AD48B9">
          <w:pgSz w:w="11900" w:h="16840"/>
          <w:pgMar w:top="360" w:right="360" w:bottom="360" w:left="360" w:header="0" w:footer="3" w:gutter="0"/>
          <w:cols w:space="720"/>
          <w:noEndnote/>
          <w:docGrid w:linePitch="360"/>
        </w:sectPr>
      </w:pPr>
    </w:p>
    <w:p w:rsidR="00AD48B9" w:rsidRDefault="00384B48">
      <w:pPr>
        <w:pStyle w:val="20"/>
        <w:framePr w:w="9528" w:h="16097" w:hRule="exact" w:wrap="none" w:vAnchor="page" w:hAnchor="page" w:x="1511" w:y="99"/>
        <w:shd w:val="clear" w:color="auto" w:fill="auto"/>
        <w:tabs>
          <w:tab w:val="left" w:pos="957"/>
        </w:tabs>
        <w:spacing w:before="0" w:after="0" w:line="226" w:lineRule="exact"/>
      </w:pPr>
      <w:r>
        <w:lastRenderedPageBreak/>
        <w:t>подопечного о даче с</w:t>
      </w:r>
      <w:r>
        <w:t>огласия на лечение не позднее дня, следующего за днем указанного согласия.</w:t>
      </w:r>
    </w:p>
    <w:p w:rsidR="00AD48B9" w:rsidRDefault="00384B48">
      <w:pPr>
        <w:pStyle w:val="20"/>
        <w:framePr w:w="9528" w:h="16097" w:hRule="exact" w:wrap="none" w:vAnchor="page" w:hAnchor="page" w:x="1511" w:y="99"/>
        <w:numPr>
          <w:ilvl w:val="0"/>
          <w:numId w:val="2"/>
        </w:numPr>
        <w:shd w:val="clear" w:color="auto" w:fill="auto"/>
        <w:tabs>
          <w:tab w:val="left" w:pos="1028"/>
        </w:tabs>
        <w:spacing w:before="0" w:after="0" w:line="269" w:lineRule="exact"/>
        <w:ind w:firstLine="640"/>
      </w:pPr>
      <w:r>
        <w:t>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w:t>
      </w:r>
      <w:r>
        <w:t>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w:t>
      </w:r>
      <w:r>
        <w:t>ссии врачей- психиатров.</w:t>
      </w:r>
    </w:p>
    <w:p w:rsidR="00AD48B9" w:rsidRDefault="00384B48">
      <w:pPr>
        <w:pStyle w:val="20"/>
        <w:framePr w:w="9528" w:h="16097" w:hRule="exact" w:wrap="none" w:vAnchor="page" w:hAnchor="page" w:x="1511" w:y="99"/>
        <w:numPr>
          <w:ilvl w:val="0"/>
          <w:numId w:val="2"/>
        </w:numPr>
        <w:shd w:val="clear" w:color="auto" w:fill="auto"/>
        <w:tabs>
          <w:tab w:val="left" w:pos="991"/>
        </w:tabs>
        <w:spacing w:before="0" w:after="259" w:line="264" w:lineRule="exact"/>
        <w:ind w:firstLine="640"/>
      </w:pPr>
      <w:r>
        <w:t>В отношении лиц, указанных в части четвертой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медицинских средств и ме</w:t>
      </w:r>
      <w:r>
        <w:t>тодов не допускаются.</w:t>
      </w:r>
    </w:p>
    <w:p w:rsidR="00AD48B9" w:rsidRDefault="00384B48">
      <w:pPr>
        <w:pStyle w:val="20"/>
        <w:framePr w:w="9528" w:h="16097" w:hRule="exact" w:wrap="none" w:vAnchor="page" w:hAnchor="page" w:x="1511" w:y="99"/>
        <w:shd w:val="clear" w:color="auto" w:fill="auto"/>
        <w:spacing w:before="0" w:after="179" w:line="240" w:lineRule="exact"/>
        <w:ind w:firstLine="640"/>
      </w:pPr>
      <w:r>
        <w:t>Статья 12. Отказ от лечения</w:t>
      </w:r>
    </w:p>
    <w:p w:rsidR="00AD48B9" w:rsidRDefault="00384B48">
      <w:pPr>
        <w:pStyle w:val="20"/>
        <w:framePr w:w="9528" w:h="16097" w:hRule="exact" w:wrap="none" w:vAnchor="page" w:hAnchor="page" w:x="1511" w:y="99"/>
        <w:numPr>
          <w:ilvl w:val="0"/>
          <w:numId w:val="3"/>
        </w:numPr>
        <w:shd w:val="clear" w:color="auto" w:fill="auto"/>
        <w:tabs>
          <w:tab w:val="left" w:pos="991"/>
        </w:tabs>
        <w:spacing w:before="0" w:after="0" w:line="274" w:lineRule="exact"/>
        <w:ind w:firstLine="640"/>
      </w:pPr>
      <w:r>
        <w:t xml:space="preserve">Лицо, страдающее психическим расстройством, законный представитель несовершеннолетнего в возрасте до 15 лет и законный представитель лица, признанного в установленном законом порядке недееспособным, если </w:t>
      </w:r>
      <w:r>
        <w:t>такое лицо по своему состоянию не способно отказаться от лечения, имеют право отказаться от предлагаемого лечения или прекратить его, за исключением случаев, предусмотренных частью четвертой статьи 11 настоящего Закона. Законный представитель лица, признан</w:t>
      </w:r>
      <w:r>
        <w:t>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AD48B9" w:rsidRDefault="00384B48">
      <w:pPr>
        <w:pStyle w:val="20"/>
        <w:framePr w:w="9528" w:h="16097" w:hRule="exact" w:wrap="none" w:vAnchor="page" w:hAnchor="page" w:x="1511" w:y="99"/>
        <w:numPr>
          <w:ilvl w:val="0"/>
          <w:numId w:val="3"/>
        </w:numPr>
        <w:shd w:val="clear" w:color="auto" w:fill="auto"/>
        <w:tabs>
          <w:tab w:val="left" w:pos="991"/>
        </w:tabs>
        <w:spacing w:before="0" w:after="267" w:line="274" w:lineRule="exact"/>
        <w:ind w:firstLine="640"/>
      </w:pPr>
      <w:r>
        <w:t>Лицу, от</w:t>
      </w:r>
      <w:r>
        <w:t xml:space="preserve">казывающемуся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или </w:t>
      </w:r>
      <w:r>
        <w:t>его законного представителя и врача-психиатра.</w:t>
      </w:r>
    </w:p>
    <w:p w:rsidR="00AD48B9" w:rsidRDefault="00384B48">
      <w:pPr>
        <w:pStyle w:val="20"/>
        <w:framePr w:w="9528" w:h="16097" w:hRule="exact" w:wrap="none" w:vAnchor="page" w:hAnchor="page" w:x="1511" w:y="99"/>
        <w:shd w:val="clear" w:color="auto" w:fill="auto"/>
        <w:spacing w:before="0" w:after="183" w:line="240" w:lineRule="exact"/>
        <w:ind w:firstLine="640"/>
      </w:pPr>
      <w:r>
        <w:t>Статья 28. Основания для госпитализации в психиатрический стационар</w:t>
      </w:r>
    </w:p>
    <w:p w:rsidR="00AD48B9" w:rsidRDefault="00384B48">
      <w:pPr>
        <w:pStyle w:val="20"/>
        <w:framePr w:w="9528" w:h="16097" w:hRule="exact" w:wrap="none" w:vAnchor="page" w:hAnchor="page" w:x="1511" w:y="99"/>
        <w:numPr>
          <w:ilvl w:val="0"/>
          <w:numId w:val="4"/>
        </w:numPr>
        <w:shd w:val="clear" w:color="auto" w:fill="auto"/>
        <w:tabs>
          <w:tab w:val="left" w:pos="991"/>
        </w:tabs>
        <w:spacing w:before="0" w:after="0" w:line="269" w:lineRule="exact"/>
        <w:ind w:firstLine="640"/>
      </w:pPr>
      <w:r>
        <w:t>Основаниями для госпитализации в психиатрический стационар являются наличие у лица психического расстройства и решение врача-психиатра о пров</w:t>
      </w:r>
      <w:r>
        <w:t>едении обследования или лечения в стационарных условиях либо постановление судьи.</w:t>
      </w:r>
    </w:p>
    <w:p w:rsidR="00AD48B9" w:rsidRDefault="00384B48">
      <w:pPr>
        <w:pStyle w:val="20"/>
        <w:framePr w:w="9528" w:h="16097" w:hRule="exact" w:wrap="none" w:vAnchor="page" w:hAnchor="page" w:x="1511" w:y="99"/>
        <w:numPr>
          <w:ilvl w:val="0"/>
          <w:numId w:val="4"/>
        </w:numPr>
        <w:shd w:val="clear" w:color="auto" w:fill="auto"/>
        <w:tabs>
          <w:tab w:val="left" w:pos="991"/>
        </w:tabs>
        <w:spacing w:before="0" w:after="0" w:line="269" w:lineRule="exact"/>
        <w:ind w:firstLine="640"/>
      </w:pPr>
      <w:r>
        <w:t>Основанием для помещения в психиатрический стационар может быть также необходимость проведения психиатрической экспертизы в случаях и в порядке, установленных законами Россий</w:t>
      </w:r>
      <w:r>
        <w:t>ской Федерации.</w:t>
      </w:r>
    </w:p>
    <w:p w:rsidR="00AD48B9" w:rsidRDefault="00384B48">
      <w:pPr>
        <w:pStyle w:val="20"/>
        <w:framePr w:w="9528" w:h="16097" w:hRule="exact" w:wrap="none" w:vAnchor="page" w:hAnchor="page" w:x="1511" w:y="99"/>
        <w:numPr>
          <w:ilvl w:val="0"/>
          <w:numId w:val="4"/>
        </w:numPr>
        <w:shd w:val="clear" w:color="auto" w:fill="auto"/>
        <w:spacing w:before="0" w:after="0" w:line="269" w:lineRule="exact"/>
        <w:ind w:firstLine="640"/>
      </w:pPr>
      <w:r>
        <w:t xml:space="preserve"> Помещение лица, в том числе лица, признанного в установленном законом порядке недееспособным, в психиатрический стационар, за исключением случаев, предусмотренных статьей 29 настоящего Закона, осуществляется добровольно - по его просьбе ил</w:t>
      </w:r>
      <w:r>
        <w:t>и с его согласия.</w:t>
      </w:r>
    </w:p>
    <w:p w:rsidR="00AD48B9" w:rsidRDefault="00384B48">
      <w:pPr>
        <w:pStyle w:val="20"/>
        <w:framePr w:w="9528" w:h="16097" w:hRule="exact" w:wrap="none" w:vAnchor="page" w:hAnchor="page" w:x="1511" w:y="99"/>
        <w:numPr>
          <w:ilvl w:val="0"/>
          <w:numId w:val="4"/>
        </w:numPr>
        <w:shd w:val="clear" w:color="auto" w:fill="auto"/>
        <w:tabs>
          <w:tab w:val="left" w:pos="991"/>
        </w:tabs>
        <w:spacing w:before="0" w:after="0" w:line="269" w:lineRule="exact"/>
        <w:ind w:firstLine="640"/>
      </w:pPr>
      <w:r>
        <w:t>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 В случае возражения одного из родителей либо при отсутствии родителей или иного зако</w:t>
      </w:r>
      <w:r>
        <w:t>нного представителя помещение несовершеннолетнего в возрасте до 15 лет в психиатрический стационар проводится по решению органа опеки и попечительства, которое может быть обжаловано в суд.</w:t>
      </w:r>
    </w:p>
    <w:p w:rsidR="00AD48B9" w:rsidRDefault="00384B48">
      <w:pPr>
        <w:pStyle w:val="20"/>
        <w:framePr w:w="9528" w:h="16097" w:hRule="exact" w:wrap="none" w:vAnchor="page" w:hAnchor="page" w:x="1511" w:y="99"/>
        <w:shd w:val="clear" w:color="auto" w:fill="auto"/>
        <w:spacing w:before="0" w:after="0" w:line="274" w:lineRule="exact"/>
        <w:ind w:firstLine="640"/>
      </w:pPr>
      <w:r>
        <w:t xml:space="preserve">(4.1) Лицо, признанное в установленном законом порядке </w:t>
      </w:r>
      <w:r>
        <w:t>недееспособным, помещается в психиатрический стационар по его просьбе или с его согласия. Если лицо, признанное в установленном законом порядке недееспособным, по своему состоянию не способно дать согласие, такое лицо помещается в психиатрический стационар</w:t>
      </w:r>
      <w:r>
        <w:t xml:space="preserve"> по просьбе или с согласия его законного представителя в порядке, предусмотренном статьями 32 - 36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w:t>
      </w:r>
      <w:r>
        <w:t>льства подопечного о просьбе или даче согласия на помещение его подопечного в психиатрический стационар не позднее дня, следующего за днем такой просьбы или дачи указанного согласия.</w:t>
      </w:r>
    </w:p>
    <w:p w:rsidR="00AD48B9" w:rsidRDefault="00384B48">
      <w:pPr>
        <w:pStyle w:val="30"/>
        <w:framePr w:wrap="none" w:vAnchor="page" w:hAnchor="page" w:x="1511" w:y="16464"/>
        <w:shd w:val="clear" w:color="auto" w:fill="auto"/>
        <w:spacing w:before="0" w:line="190" w:lineRule="exact"/>
        <w:ind w:left="1620"/>
      </w:pPr>
      <w:r>
        <w:t>т</w:t>
      </w:r>
    </w:p>
    <w:p w:rsidR="00AD48B9" w:rsidRDefault="00AD48B9">
      <w:pPr>
        <w:rPr>
          <w:sz w:val="2"/>
          <w:szCs w:val="2"/>
        </w:rPr>
        <w:sectPr w:rsidR="00AD48B9">
          <w:pgSz w:w="11900" w:h="16840"/>
          <w:pgMar w:top="360" w:right="360" w:bottom="360" w:left="360" w:header="0" w:footer="3" w:gutter="0"/>
          <w:cols w:space="720"/>
          <w:noEndnote/>
          <w:docGrid w:linePitch="360"/>
        </w:sectPr>
      </w:pPr>
    </w:p>
    <w:p w:rsidR="00AD48B9" w:rsidRDefault="00384B48">
      <w:pPr>
        <w:pStyle w:val="20"/>
        <w:framePr w:w="9523" w:h="16419" w:hRule="exact" w:wrap="none" w:vAnchor="page" w:hAnchor="page" w:x="1513" w:y="114"/>
        <w:numPr>
          <w:ilvl w:val="0"/>
          <w:numId w:val="4"/>
        </w:numPr>
        <w:shd w:val="clear" w:color="auto" w:fill="auto"/>
        <w:tabs>
          <w:tab w:val="left" w:pos="1049"/>
        </w:tabs>
        <w:spacing w:before="0" w:after="275" w:line="278" w:lineRule="exact"/>
        <w:ind w:firstLine="620"/>
      </w:pPr>
      <w:r>
        <w:lastRenderedPageBreak/>
        <w:t>Полученное согласие на госпитализацию оформляется</w:t>
      </w:r>
      <w:r>
        <w:t xml:space="preserve"> записью в медицинской документации за подписью лица или его законного представителя и врача-психиатра.</w:t>
      </w:r>
    </w:p>
    <w:p w:rsidR="00AD48B9" w:rsidRDefault="00384B48">
      <w:pPr>
        <w:pStyle w:val="20"/>
        <w:framePr w:w="9523" w:h="16419" w:hRule="exact" w:wrap="none" w:vAnchor="page" w:hAnchor="page" w:x="1513" w:y="114"/>
        <w:shd w:val="clear" w:color="auto" w:fill="auto"/>
        <w:spacing w:before="0" w:after="217" w:line="235" w:lineRule="exact"/>
        <w:ind w:firstLine="620"/>
      </w:pPr>
      <w:r>
        <w:t>Статья 29. Основания для госпитализации в психиатрический стационар в недобровольном порядке</w:t>
      </w:r>
    </w:p>
    <w:p w:rsidR="00AD48B9" w:rsidRDefault="00384B48">
      <w:pPr>
        <w:pStyle w:val="20"/>
        <w:framePr w:w="9523" w:h="16419" w:hRule="exact" w:wrap="none" w:vAnchor="page" w:hAnchor="page" w:x="1513" w:y="114"/>
        <w:shd w:val="clear" w:color="auto" w:fill="auto"/>
        <w:spacing w:before="0" w:after="0" w:line="264" w:lineRule="exact"/>
        <w:ind w:firstLine="620"/>
      </w:pPr>
      <w:r>
        <w:t>Лицо, страдающее психическим расстройством, может быть госп</w:t>
      </w:r>
      <w:r>
        <w:t>итализировано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w:t>
      </w:r>
      <w:r>
        <w:t>ливает:</w:t>
      </w:r>
    </w:p>
    <w:p w:rsidR="00AD48B9" w:rsidRDefault="00384B48">
      <w:pPr>
        <w:pStyle w:val="20"/>
        <w:framePr w:w="9523" w:h="16419" w:hRule="exact" w:wrap="none" w:vAnchor="page" w:hAnchor="page" w:x="1513" w:y="114"/>
        <w:shd w:val="clear" w:color="auto" w:fill="auto"/>
        <w:tabs>
          <w:tab w:val="left" w:pos="964"/>
        </w:tabs>
        <w:spacing w:before="0" w:after="0" w:line="240" w:lineRule="exact"/>
        <w:ind w:firstLine="620"/>
      </w:pPr>
      <w:r>
        <w:t>а)</w:t>
      </w:r>
      <w:r>
        <w:tab/>
        <w:t>его непосредственную опасность для себя или окружающих, или</w:t>
      </w:r>
    </w:p>
    <w:p w:rsidR="00AD48B9" w:rsidRDefault="00384B48">
      <w:pPr>
        <w:pStyle w:val="20"/>
        <w:framePr w:w="9523" w:h="16419" w:hRule="exact" w:wrap="none" w:vAnchor="page" w:hAnchor="page" w:x="1513" w:y="114"/>
        <w:shd w:val="clear" w:color="auto" w:fill="auto"/>
        <w:tabs>
          <w:tab w:val="left" w:pos="931"/>
        </w:tabs>
        <w:spacing w:before="0" w:after="0" w:line="240" w:lineRule="exact"/>
        <w:ind w:firstLine="620"/>
      </w:pPr>
      <w:r>
        <w:t>б)</w:t>
      </w:r>
      <w:r>
        <w:tab/>
        <w:t>его беспомощность, то есть неспособность самостоятельно удовлетворять основные жизненные потребности, или</w:t>
      </w:r>
    </w:p>
    <w:p w:rsidR="00AD48B9" w:rsidRDefault="00384B48">
      <w:pPr>
        <w:pStyle w:val="20"/>
        <w:framePr w:w="9523" w:h="16419" w:hRule="exact" w:wrap="none" w:vAnchor="page" w:hAnchor="page" w:x="1513" w:y="114"/>
        <w:shd w:val="clear" w:color="auto" w:fill="auto"/>
        <w:tabs>
          <w:tab w:val="left" w:pos="931"/>
        </w:tabs>
        <w:spacing w:before="0" w:after="259" w:line="264" w:lineRule="exact"/>
        <w:ind w:firstLine="620"/>
      </w:pPr>
      <w:r>
        <w:t>в)</w:t>
      </w:r>
      <w:r>
        <w:tab/>
        <w:t xml:space="preserve">существенный вред его здоровью вследствие ухудшения психического </w:t>
      </w:r>
      <w:r>
        <w:t>состояния, если лицо будет оставлено без психиатрической помощи.</w:t>
      </w:r>
    </w:p>
    <w:p w:rsidR="00AD48B9" w:rsidRDefault="00384B48">
      <w:pPr>
        <w:pStyle w:val="20"/>
        <w:framePr w:w="9523" w:h="16419" w:hRule="exact" w:wrap="none" w:vAnchor="page" w:hAnchor="page" w:x="1513" w:y="114"/>
        <w:shd w:val="clear" w:color="auto" w:fill="auto"/>
        <w:spacing w:before="0" w:after="188" w:line="240" w:lineRule="exact"/>
        <w:ind w:firstLine="620"/>
      </w:pPr>
      <w:r>
        <w:t>Статья 37. Права пациентов, находящихся в психиатрических стационарах</w:t>
      </w:r>
    </w:p>
    <w:p w:rsidR="00AD48B9" w:rsidRDefault="00384B48">
      <w:pPr>
        <w:pStyle w:val="20"/>
        <w:framePr w:w="9523" w:h="16419" w:hRule="exact" w:wrap="none" w:vAnchor="page" w:hAnchor="page" w:x="1513" w:y="114"/>
        <w:numPr>
          <w:ilvl w:val="0"/>
          <w:numId w:val="5"/>
        </w:numPr>
        <w:shd w:val="clear" w:color="auto" w:fill="auto"/>
        <w:tabs>
          <w:tab w:val="left" w:pos="982"/>
        </w:tabs>
        <w:spacing w:before="0" w:after="0" w:line="269" w:lineRule="exact"/>
        <w:ind w:firstLine="620"/>
      </w:pPr>
      <w:r>
        <w:t>Пациенту должны быть разъяснены основания и цели помещения его в психиатрический стационар, его права и установленные в с</w:t>
      </w:r>
      <w:r>
        <w:t>тационаре правила на языке, которым он владеет, о чем делается запись в медицинской документации.</w:t>
      </w:r>
    </w:p>
    <w:p w:rsidR="00AD48B9" w:rsidRDefault="00384B48">
      <w:pPr>
        <w:pStyle w:val="20"/>
        <w:framePr w:w="9523" w:h="16419" w:hRule="exact" w:wrap="none" w:vAnchor="page" w:hAnchor="page" w:x="1513" w:y="114"/>
        <w:numPr>
          <w:ilvl w:val="0"/>
          <w:numId w:val="5"/>
        </w:numPr>
        <w:shd w:val="clear" w:color="auto" w:fill="auto"/>
        <w:tabs>
          <w:tab w:val="left" w:pos="982"/>
        </w:tabs>
        <w:spacing w:before="0" w:after="0" w:line="235" w:lineRule="exact"/>
        <w:ind w:firstLine="620"/>
      </w:pPr>
      <w:r>
        <w:t>Все пациенты, находящиеся на лечении или обследовании в психиатрическом стационаре, вправе:</w:t>
      </w:r>
    </w:p>
    <w:p w:rsidR="00AD48B9" w:rsidRDefault="00384B48">
      <w:pPr>
        <w:pStyle w:val="20"/>
        <w:framePr w:w="9523" w:h="16419" w:hRule="exact" w:wrap="none" w:vAnchor="page" w:hAnchor="page" w:x="1513" w:y="114"/>
        <w:shd w:val="clear" w:color="auto" w:fill="auto"/>
        <w:spacing w:before="0" w:after="0" w:line="264" w:lineRule="exact"/>
        <w:ind w:firstLine="620"/>
      </w:pPr>
      <w:r>
        <w:t xml:space="preserve">обращаться непосредственно к главному врачу или заведующему </w:t>
      </w:r>
      <w:r>
        <w:t>отделением по вопросам лечения, обследования, выписки из психиатрического стационара и соблюдения прав, предоставленных настоящим Законом;</w:t>
      </w:r>
    </w:p>
    <w:p w:rsidR="00AD48B9" w:rsidRDefault="00384B48">
      <w:pPr>
        <w:pStyle w:val="20"/>
        <w:framePr w:w="9523" w:h="16419" w:hRule="exact" w:wrap="none" w:vAnchor="page" w:hAnchor="page" w:x="1513" w:y="114"/>
        <w:shd w:val="clear" w:color="auto" w:fill="auto"/>
        <w:spacing w:before="0" w:after="0" w:line="254" w:lineRule="exact"/>
        <w:ind w:firstLine="620"/>
      </w:pPr>
      <w:r>
        <w:t>подавать без цензуры жалобы и заявления в органы представительной и исполнительной власти, прокуратуру, суд, к адвока</w:t>
      </w:r>
      <w:r>
        <w:t>ту, в государственное юридическое бюро (при наличии);</w:t>
      </w:r>
    </w:p>
    <w:p w:rsidR="00AD48B9" w:rsidRDefault="00384B48">
      <w:pPr>
        <w:pStyle w:val="20"/>
        <w:framePr w:w="9523" w:h="16419" w:hRule="exact" w:wrap="none" w:vAnchor="page" w:hAnchor="page" w:x="1513" w:y="114"/>
        <w:shd w:val="clear" w:color="auto" w:fill="auto"/>
        <w:spacing w:before="0" w:after="0" w:line="250" w:lineRule="exact"/>
        <w:ind w:firstLine="620"/>
      </w:pPr>
      <w:r>
        <w:t>встречаться с адвокатом, работником или уполномоченным лицом государственного юридического бюро и со священнослужителем наедине;</w:t>
      </w:r>
    </w:p>
    <w:p w:rsidR="00AD48B9" w:rsidRDefault="00384B48">
      <w:pPr>
        <w:pStyle w:val="20"/>
        <w:framePr w:w="9523" w:h="16419" w:hRule="exact" w:wrap="none" w:vAnchor="page" w:hAnchor="page" w:x="1513" w:y="114"/>
        <w:shd w:val="clear" w:color="auto" w:fill="auto"/>
        <w:spacing w:before="0" w:after="0" w:line="264" w:lineRule="exact"/>
        <w:ind w:firstLine="620"/>
      </w:pPr>
      <w:r>
        <w:t>исполнять религиозные обряды, соблюдать религиозные каноны, в том числе п</w:t>
      </w:r>
      <w:r>
        <w:t>ост, по согласованию с администрацией иметь религиозные атрибутику и литературу;</w:t>
      </w:r>
    </w:p>
    <w:p w:rsidR="00AD48B9" w:rsidRDefault="00384B48">
      <w:pPr>
        <w:pStyle w:val="20"/>
        <w:framePr w:w="9523" w:h="16419" w:hRule="exact" w:wrap="none" w:vAnchor="page" w:hAnchor="page" w:x="1513" w:y="114"/>
        <w:shd w:val="clear" w:color="auto" w:fill="auto"/>
        <w:spacing w:before="0" w:after="0" w:line="264" w:lineRule="exact"/>
        <w:ind w:firstLine="620"/>
      </w:pPr>
      <w:r>
        <w:t>выписывать газеты и журналы;</w:t>
      </w:r>
    </w:p>
    <w:p w:rsidR="00AD48B9" w:rsidRDefault="00384B48">
      <w:pPr>
        <w:pStyle w:val="20"/>
        <w:framePr w:w="9523" w:h="16419" w:hRule="exact" w:wrap="none" w:vAnchor="page" w:hAnchor="page" w:x="1513" w:y="114"/>
        <w:shd w:val="clear" w:color="auto" w:fill="auto"/>
        <w:spacing w:before="0" w:after="0" w:line="254" w:lineRule="exact"/>
        <w:ind w:firstLine="620"/>
      </w:pPr>
      <w:r>
        <w:t xml:space="preserve">получать образование по программе общеобразовательной школы или специальной школы для детей с нарушением интеллектуального развития, если пациент </w:t>
      </w:r>
      <w:r>
        <w:t>не достиг 18 лет;</w:t>
      </w:r>
    </w:p>
    <w:p w:rsidR="00AD48B9" w:rsidRDefault="00384B48">
      <w:pPr>
        <w:pStyle w:val="20"/>
        <w:framePr w:w="9523" w:h="16419" w:hRule="exact" w:wrap="none" w:vAnchor="page" w:hAnchor="page" w:x="1513" w:y="114"/>
        <w:shd w:val="clear" w:color="auto" w:fill="auto"/>
        <w:spacing w:before="0" w:after="0" w:line="264" w:lineRule="exact"/>
        <w:ind w:firstLine="620"/>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AD48B9" w:rsidRDefault="00384B48">
      <w:pPr>
        <w:pStyle w:val="20"/>
        <w:framePr w:w="9523" w:h="16419" w:hRule="exact" w:wrap="none" w:vAnchor="page" w:hAnchor="page" w:x="1513" w:y="114"/>
        <w:numPr>
          <w:ilvl w:val="0"/>
          <w:numId w:val="5"/>
        </w:numPr>
        <w:shd w:val="clear" w:color="auto" w:fill="auto"/>
        <w:tabs>
          <w:tab w:val="left" w:pos="992"/>
        </w:tabs>
        <w:spacing w:before="0" w:after="0" w:line="264" w:lineRule="exact"/>
        <w:ind w:firstLine="620"/>
      </w:pPr>
      <w:r>
        <w:t>Пациенты имеют также следующие права, которые могут быть ограничены по рекомендаци</w:t>
      </w:r>
      <w:r>
        <w:t>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AD48B9" w:rsidRDefault="00384B48">
      <w:pPr>
        <w:pStyle w:val="20"/>
        <w:framePr w:w="9523" w:h="16419" w:hRule="exact" w:wrap="none" w:vAnchor="page" w:hAnchor="page" w:x="1513" w:y="114"/>
        <w:shd w:val="clear" w:color="auto" w:fill="auto"/>
        <w:spacing w:before="0" w:after="0" w:line="240" w:lineRule="exact"/>
        <w:ind w:firstLine="620"/>
      </w:pPr>
      <w:r>
        <w:t>вести переписку без цензуры;</w:t>
      </w:r>
    </w:p>
    <w:p w:rsidR="00AD48B9" w:rsidRDefault="00384B48">
      <w:pPr>
        <w:pStyle w:val="20"/>
        <w:framePr w:w="9523" w:h="16419" w:hRule="exact" w:wrap="none" w:vAnchor="page" w:hAnchor="page" w:x="1513" w:y="114"/>
        <w:shd w:val="clear" w:color="auto" w:fill="auto"/>
        <w:spacing w:before="0" w:after="0" w:line="240" w:lineRule="exact"/>
        <w:ind w:firstLine="620"/>
      </w:pPr>
      <w:r>
        <w:t>получать и отправлять посылки, бандероли и денежные переводы;</w:t>
      </w:r>
    </w:p>
    <w:p w:rsidR="00AD48B9" w:rsidRDefault="00384B48">
      <w:pPr>
        <w:pStyle w:val="20"/>
        <w:framePr w:w="9523" w:h="16419" w:hRule="exact" w:wrap="none" w:vAnchor="page" w:hAnchor="page" w:x="1513" w:y="114"/>
        <w:shd w:val="clear" w:color="auto" w:fill="auto"/>
        <w:spacing w:before="0" w:after="0" w:line="240" w:lineRule="exact"/>
        <w:ind w:firstLine="620"/>
      </w:pPr>
      <w:r>
        <w:t>пользоваться телефоном;</w:t>
      </w:r>
    </w:p>
    <w:p w:rsidR="00AD48B9" w:rsidRDefault="00384B48">
      <w:pPr>
        <w:pStyle w:val="20"/>
        <w:framePr w:w="9523" w:h="16419" w:hRule="exact" w:wrap="none" w:vAnchor="page" w:hAnchor="page" w:x="1513" w:y="114"/>
        <w:shd w:val="clear" w:color="auto" w:fill="auto"/>
        <w:spacing w:before="0" w:after="4" w:line="240" w:lineRule="exact"/>
        <w:ind w:firstLine="620"/>
      </w:pPr>
      <w:r>
        <w:t>принимать посетителей;</w:t>
      </w:r>
    </w:p>
    <w:p w:rsidR="00AD48B9" w:rsidRDefault="00384B48">
      <w:pPr>
        <w:pStyle w:val="20"/>
        <w:framePr w:w="9523" w:h="16419" w:hRule="exact" w:wrap="none" w:vAnchor="page" w:hAnchor="page" w:x="1513" w:y="114"/>
        <w:shd w:val="clear" w:color="auto" w:fill="auto"/>
        <w:spacing w:before="0" w:after="0" w:line="250" w:lineRule="exact"/>
        <w:ind w:firstLine="620"/>
      </w:pPr>
      <w:r>
        <w:t>иметь и приобретать предметы первой необходимости, пользоваться собственной одеждой.</w:t>
      </w:r>
    </w:p>
    <w:p w:rsidR="00AD48B9" w:rsidRDefault="00384B48">
      <w:pPr>
        <w:pStyle w:val="20"/>
        <w:framePr w:w="9523" w:h="16419" w:hRule="exact" w:wrap="none" w:vAnchor="page" w:hAnchor="page" w:x="1513" w:y="114"/>
        <w:numPr>
          <w:ilvl w:val="0"/>
          <w:numId w:val="5"/>
        </w:numPr>
        <w:shd w:val="clear" w:color="auto" w:fill="auto"/>
        <w:tabs>
          <w:tab w:val="left" w:pos="987"/>
        </w:tabs>
        <w:spacing w:before="0" w:after="256" w:line="274" w:lineRule="exact"/>
        <w:ind w:firstLine="620"/>
      </w:pPr>
      <w:r>
        <w:t>Платные услуги (индивидуальная подписка на газеты и журналы, услуги связи и так далее) осуществляются за счет пациента, кото</w:t>
      </w:r>
      <w:r>
        <w:t>рому они предоставляются.</w:t>
      </w:r>
    </w:p>
    <w:p w:rsidR="00AD48B9" w:rsidRDefault="00384B48">
      <w:pPr>
        <w:pStyle w:val="40"/>
        <w:framePr w:w="9523" w:h="16419" w:hRule="exact" w:wrap="none" w:vAnchor="page" w:hAnchor="page" w:x="1513" w:y="114"/>
        <w:shd w:val="clear" w:color="auto" w:fill="auto"/>
        <w:spacing w:before="0" w:after="221"/>
      </w:pPr>
      <w:r>
        <w:t xml:space="preserve">Статья 39. Обязанности администрации и медицинского персонала </w:t>
      </w:r>
      <w:r>
        <w:rPr>
          <w:rStyle w:val="412pt"/>
        </w:rPr>
        <w:t>психиатрического стационара</w:t>
      </w:r>
    </w:p>
    <w:p w:rsidR="00AD48B9" w:rsidRDefault="00384B48">
      <w:pPr>
        <w:pStyle w:val="20"/>
        <w:framePr w:w="9523" w:h="16419" w:hRule="exact" w:wrap="none" w:vAnchor="page" w:hAnchor="page" w:x="1513" w:y="114"/>
        <w:shd w:val="clear" w:color="auto" w:fill="auto"/>
        <w:spacing w:before="0" w:after="0" w:line="278" w:lineRule="exact"/>
        <w:ind w:firstLine="620"/>
      </w:pPr>
      <w:r>
        <w:t xml:space="preserve">Администрация и медицинский персонал психиатрического стационара обязаны создать условия для осуществления прав пациентов и их законных </w:t>
      </w:r>
      <w:r>
        <w:t>представителей, предусмотренных настоящим Законом, в том числе:</w:t>
      </w:r>
    </w:p>
    <w:p w:rsidR="00AD48B9" w:rsidRDefault="00AD48B9">
      <w:pPr>
        <w:rPr>
          <w:sz w:val="2"/>
          <w:szCs w:val="2"/>
        </w:rPr>
        <w:sectPr w:rsidR="00AD48B9">
          <w:pgSz w:w="11900" w:h="16840"/>
          <w:pgMar w:top="360" w:right="360" w:bottom="360" w:left="360" w:header="0" w:footer="3" w:gutter="0"/>
          <w:cols w:space="720"/>
          <w:noEndnote/>
          <w:docGrid w:linePitch="360"/>
        </w:sectPr>
      </w:pPr>
    </w:p>
    <w:p w:rsidR="00AD48B9" w:rsidRDefault="00384B48">
      <w:pPr>
        <w:pStyle w:val="20"/>
        <w:framePr w:w="9490" w:h="16404" w:hRule="exact" w:wrap="none" w:vAnchor="page" w:hAnchor="page" w:x="1530" w:y="242"/>
        <w:shd w:val="clear" w:color="auto" w:fill="auto"/>
        <w:spacing w:before="0" w:after="0" w:line="259" w:lineRule="exact"/>
        <w:ind w:firstLine="620"/>
      </w:pPr>
      <w:r>
        <w:lastRenderedPageBreak/>
        <w:t>обеспечивать находящихся в психиатрическом стационаре пациентов необходимой медицинской помощью;</w:t>
      </w:r>
    </w:p>
    <w:p w:rsidR="00AD48B9" w:rsidRDefault="00384B48">
      <w:pPr>
        <w:pStyle w:val="20"/>
        <w:framePr w:w="9490" w:h="16404" w:hRule="exact" w:wrap="none" w:vAnchor="page" w:hAnchor="page" w:x="1530" w:y="242"/>
        <w:shd w:val="clear" w:color="auto" w:fill="auto"/>
        <w:spacing w:before="0" w:after="0" w:line="274" w:lineRule="exact"/>
        <w:ind w:firstLine="620"/>
      </w:pPr>
      <w:r>
        <w:t>предоставлять возможность ознакомления с текстом настоящего Закона, прави</w:t>
      </w:r>
      <w:r>
        <w:t xml:space="preserve">лами внутреннего распорядка данного психиатрического стационара,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w:t>
      </w:r>
      <w:r>
        <w:t>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AD48B9" w:rsidRDefault="00384B48">
      <w:pPr>
        <w:pStyle w:val="20"/>
        <w:framePr w:w="9490" w:h="16404" w:hRule="exact" w:wrap="none" w:vAnchor="page" w:hAnchor="page" w:x="1530" w:y="242"/>
        <w:shd w:val="clear" w:color="auto" w:fill="auto"/>
        <w:spacing w:before="0" w:after="0" w:line="274" w:lineRule="exact"/>
        <w:ind w:firstLine="620"/>
      </w:pPr>
      <w:r>
        <w:t>обеспечивать условия для переписки, направления жалоб и заявлений пациентов в органы пр</w:t>
      </w:r>
      <w:r>
        <w:t>едставительной и исполнительной власти, прокуратуру, суд, государственное юридическое бюро (при наличии), а также адвокату;</w:t>
      </w:r>
    </w:p>
    <w:p w:rsidR="00AD48B9" w:rsidRDefault="00384B48">
      <w:pPr>
        <w:pStyle w:val="20"/>
        <w:framePr w:w="9490" w:h="16404" w:hRule="exact" w:wrap="none" w:vAnchor="page" w:hAnchor="page" w:x="1530" w:y="242"/>
        <w:shd w:val="clear" w:color="auto" w:fill="auto"/>
        <w:spacing w:before="0" w:after="0" w:line="264" w:lineRule="exact"/>
        <w:ind w:firstLine="620"/>
      </w:pPr>
      <w:r>
        <w:t xml:space="preserve">в течение 24 часов с момента поступления пациента в психиатрический стационар в недобровольном порядке принимать меры по оповещению </w:t>
      </w:r>
      <w:r>
        <w:t>его родственников, законного представителя или иного лица по его указанию;</w:t>
      </w:r>
    </w:p>
    <w:p w:rsidR="00AD48B9" w:rsidRDefault="00384B48">
      <w:pPr>
        <w:pStyle w:val="20"/>
        <w:framePr w:w="9490" w:h="16404" w:hRule="exact" w:wrap="none" w:vAnchor="page" w:hAnchor="page" w:x="1530" w:y="242"/>
        <w:shd w:val="clear" w:color="auto" w:fill="auto"/>
        <w:spacing w:before="0" w:after="0" w:line="259" w:lineRule="exact"/>
        <w:ind w:firstLine="620"/>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AD48B9" w:rsidRDefault="00384B48">
      <w:pPr>
        <w:pStyle w:val="20"/>
        <w:framePr w:w="9490" w:h="16404" w:hRule="exact" w:wrap="none" w:vAnchor="page" w:hAnchor="page" w:x="1530" w:y="242"/>
        <w:shd w:val="clear" w:color="auto" w:fill="auto"/>
        <w:spacing w:before="0" w:after="0" w:line="259" w:lineRule="exact"/>
        <w:ind w:firstLine="620"/>
      </w:pPr>
      <w:r>
        <w:t>обеспечи</w:t>
      </w:r>
      <w:r>
        <w:t>вать безопасность находящихся в стационаре пациентов, контролировать содержание посылок и передач;</w:t>
      </w:r>
    </w:p>
    <w:p w:rsidR="00AD48B9" w:rsidRDefault="00384B48">
      <w:pPr>
        <w:pStyle w:val="20"/>
        <w:framePr w:w="9490" w:h="16404" w:hRule="exact" w:wrap="none" w:vAnchor="page" w:hAnchor="page" w:x="1530" w:y="242"/>
        <w:shd w:val="clear" w:color="auto" w:fill="auto"/>
        <w:spacing w:before="0" w:after="0" w:line="274" w:lineRule="exact"/>
        <w:ind w:firstLine="620"/>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w:t>
      </w:r>
      <w:r>
        <w:t>ля;</w:t>
      </w:r>
    </w:p>
    <w:p w:rsidR="00AD48B9" w:rsidRDefault="00384B48">
      <w:pPr>
        <w:pStyle w:val="20"/>
        <w:framePr w:w="9490" w:h="16404" w:hRule="exact" w:wrap="none" w:vAnchor="page" w:hAnchor="page" w:x="1530" w:y="242"/>
        <w:shd w:val="clear" w:color="auto" w:fill="auto"/>
        <w:spacing w:before="0" w:after="0" w:line="274" w:lineRule="exact"/>
        <w:ind w:firstLine="620"/>
      </w:pPr>
      <w:r>
        <w:t>устанавливать и разъяснять верующим пациентам правила, которые должны в интересах других находящихся в психиатрическом стационаре пациентов соблюдаться при исполнении религиозных обрядов, и порядок приглашения священнослужителя, содействовать в осущест</w:t>
      </w:r>
      <w:r>
        <w:t>влении права на свободу совести верующих и атеистов;</w:t>
      </w:r>
    </w:p>
    <w:p w:rsidR="00AD48B9" w:rsidRDefault="00384B48">
      <w:pPr>
        <w:pStyle w:val="20"/>
        <w:framePr w:w="9490" w:h="16404" w:hRule="exact" w:wrap="none" w:vAnchor="page" w:hAnchor="page" w:x="1530" w:y="242"/>
        <w:shd w:val="clear" w:color="auto" w:fill="auto"/>
        <w:spacing w:before="0" w:after="256" w:line="274" w:lineRule="exact"/>
        <w:ind w:firstLine="620"/>
      </w:pPr>
      <w:r>
        <w:t>выполнять иные обязанности, установленные настоящим Законом.</w:t>
      </w:r>
    </w:p>
    <w:p w:rsidR="00AD48B9" w:rsidRDefault="00384B48">
      <w:pPr>
        <w:pStyle w:val="20"/>
        <w:framePr w:w="9490" w:h="16404" w:hRule="exact" w:wrap="none" w:vAnchor="page" w:hAnchor="page" w:x="1530" w:y="242"/>
        <w:shd w:val="clear" w:color="auto" w:fill="auto"/>
        <w:spacing w:before="0" w:after="225" w:line="254" w:lineRule="exact"/>
        <w:ind w:firstLine="620"/>
      </w:pPr>
      <w:r>
        <w:t>Статья 41. Основания и порядок помещения лиц в психоневрологические учреждения для социального обеспечения</w:t>
      </w:r>
    </w:p>
    <w:p w:rsidR="00AD48B9" w:rsidRDefault="00384B48">
      <w:pPr>
        <w:pStyle w:val="20"/>
        <w:framePr w:w="9490" w:h="16404" w:hRule="exact" w:wrap="none" w:vAnchor="page" w:hAnchor="page" w:x="1530" w:y="242"/>
        <w:numPr>
          <w:ilvl w:val="0"/>
          <w:numId w:val="6"/>
        </w:numPr>
        <w:shd w:val="clear" w:color="auto" w:fill="auto"/>
        <w:tabs>
          <w:tab w:val="left" w:pos="981"/>
        </w:tabs>
        <w:spacing w:before="0" w:after="0" w:line="274" w:lineRule="exact"/>
        <w:ind w:firstLine="620"/>
      </w:pPr>
      <w:r>
        <w:t xml:space="preserve">Основаниями для помещения в </w:t>
      </w:r>
      <w:r>
        <w:t>психоневрологическое учреждение для социального обеспечения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w:t>
      </w:r>
      <w:r>
        <w:t xml:space="preserve">тра, для несовершеннолетнего в возрасте до 18 лет или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w:t>
      </w:r>
      <w:r>
        <w:t>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неспециализированном учреждении для социального обеспечения, а в отношении дее</w:t>
      </w:r>
      <w:r>
        <w:t>способного лица - также и об отсутствии оснований для постановки перед судом вопроса о признании его недееспособным.</w:t>
      </w:r>
    </w:p>
    <w:p w:rsidR="00AD48B9" w:rsidRDefault="00384B48">
      <w:pPr>
        <w:pStyle w:val="20"/>
        <w:framePr w:w="9490" w:h="16404" w:hRule="exact" w:wrap="none" w:vAnchor="page" w:hAnchor="page" w:x="1530" w:y="242"/>
        <w:numPr>
          <w:ilvl w:val="0"/>
          <w:numId w:val="6"/>
        </w:numPr>
        <w:shd w:val="clear" w:color="auto" w:fill="auto"/>
        <w:spacing w:before="0" w:after="252" w:line="274" w:lineRule="exact"/>
        <w:ind w:firstLine="620"/>
      </w:pPr>
      <w:r>
        <w:t xml:space="preserve"> Орган опеки и попечительства обязан принимать меры для охраны имущественных интересов лиц, помещаемых в психоневрологические учреждения дл</w:t>
      </w:r>
      <w:r>
        <w:t>я социального обеспечения.</w:t>
      </w:r>
    </w:p>
    <w:p w:rsidR="00AD48B9" w:rsidRDefault="00384B48">
      <w:pPr>
        <w:pStyle w:val="20"/>
        <w:framePr w:w="9490" w:h="16404" w:hRule="exact" w:wrap="none" w:vAnchor="page" w:hAnchor="page" w:x="1530" w:y="242"/>
        <w:shd w:val="clear" w:color="auto" w:fill="auto"/>
        <w:spacing w:before="0" w:after="236" w:line="259" w:lineRule="exact"/>
        <w:ind w:firstLine="620"/>
      </w:pPr>
      <w:r>
        <w:t>Статья 43. Права лиц, проживающих в психоневрологических учреждениях для социального обеспечения или специального обучения, и обязанности администрации этих учреждений</w:t>
      </w:r>
    </w:p>
    <w:p w:rsidR="00AD48B9" w:rsidRDefault="00384B48">
      <w:pPr>
        <w:pStyle w:val="20"/>
        <w:framePr w:w="9490" w:h="16404" w:hRule="exact" w:wrap="none" w:vAnchor="page" w:hAnchor="page" w:x="1530" w:y="242"/>
        <w:numPr>
          <w:ilvl w:val="0"/>
          <w:numId w:val="7"/>
        </w:numPr>
        <w:shd w:val="clear" w:color="auto" w:fill="auto"/>
        <w:tabs>
          <w:tab w:val="left" w:pos="981"/>
        </w:tabs>
        <w:spacing w:before="0" w:after="0" w:line="264" w:lineRule="exact"/>
        <w:ind w:firstLine="620"/>
      </w:pPr>
      <w:r>
        <w:t xml:space="preserve">Лица, проживающие в психоневрологических учреждениях для </w:t>
      </w:r>
      <w:r>
        <w:t>социального обеспечения или специального обучения, пользуются правами, предусмотренными статьей 37 настоящего Закона.</w:t>
      </w:r>
    </w:p>
    <w:p w:rsidR="00AD48B9" w:rsidRDefault="00384B48">
      <w:pPr>
        <w:pStyle w:val="20"/>
        <w:framePr w:w="9490" w:h="16404" w:hRule="exact" w:wrap="none" w:vAnchor="page" w:hAnchor="page" w:x="1530" w:y="242"/>
        <w:numPr>
          <w:ilvl w:val="0"/>
          <w:numId w:val="7"/>
        </w:numPr>
        <w:shd w:val="clear" w:color="auto" w:fill="auto"/>
        <w:tabs>
          <w:tab w:val="left" w:pos="981"/>
        </w:tabs>
        <w:spacing w:before="0" w:after="0" w:line="274" w:lineRule="exact"/>
        <w:ind w:firstLine="620"/>
      </w:pPr>
      <w:r>
        <w:t xml:space="preserve">Обязанности администрации и персонала психоневрологического учреждения для </w:t>
      </w:r>
      <w:r>
        <w:rPr>
          <w:rStyle w:val="2105pt"/>
        </w:rPr>
        <w:t xml:space="preserve">социального </w:t>
      </w:r>
      <w:r>
        <w:t>обеспечения или специального обучения по созданию у</w:t>
      </w:r>
      <w:r>
        <w:t>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обеспечении и об образовании.</w:t>
      </w:r>
    </w:p>
    <w:p w:rsidR="00AD48B9" w:rsidRDefault="00384B48">
      <w:pPr>
        <w:pStyle w:val="a5"/>
        <w:framePr w:wrap="none" w:vAnchor="page" w:hAnchor="page" w:x="3099" w:y="16695"/>
        <w:shd w:val="clear" w:color="auto" w:fill="auto"/>
        <w:spacing w:line="140" w:lineRule="exact"/>
      </w:pPr>
      <w:r>
        <w:t>I</w:t>
      </w:r>
    </w:p>
    <w:p w:rsidR="00AD48B9" w:rsidRDefault="00AD48B9">
      <w:pPr>
        <w:rPr>
          <w:sz w:val="2"/>
          <w:szCs w:val="2"/>
        </w:rPr>
        <w:sectPr w:rsidR="00AD48B9">
          <w:pgSz w:w="11900" w:h="16840"/>
          <w:pgMar w:top="360" w:right="360" w:bottom="360" w:left="360" w:header="0" w:footer="3" w:gutter="0"/>
          <w:cols w:space="720"/>
          <w:noEndnote/>
          <w:docGrid w:linePitch="360"/>
        </w:sectPr>
      </w:pPr>
    </w:p>
    <w:p w:rsidR="00AD48B9" w:rsidRDefault="00384B48">
      <w:pPr>
        <w:pStyle w:val="20"/>
        <w:framePr w:w="9466" w:h="7532" w:hRule="exact" w:wrap="none" w:vAnchor="page" w:hAnchor="page" w:x="1542" w:y="86"/>
        <w:numPr>
          <w:ilvl w:val="0"/>
          <w:numId w:val="7"/>
        </w:numPr>
        <w:shd w:val="clear" w:color="auto" w:fill="auto"/>
        <w:tabs>
          <w:tab w:val="left" w:pos="1157"/>
        </w:tabs>
        <w:spacing w:before="0" w:after="248" w:line="274" w:lineRule="exact"/>
        <w:ind w:firstLine="600"/>
      </w:pPr>
      <w:r>
        <w:lastRenderedPageBreak/>
        <w:t>Администрация психоневрологического учреждени</w:t>
      </w:r>
      <w:r>
        <w:t>я для социального обеспечения или специального обучения обязана не реже одного раза в год проводить освидетельствования лиц, проживающих в нем, врачебной комиссией с участием врача- психиатра с целью решения вопроса об их дальнейшем содержании в этом учреж</w:t>
      </w:r>
      <w:r>
        <w:t>дении, а также о возможности пересмотра решений об их недееспособности.</w:t>
      </w:r>
    </w:p>
    <w:p w:rsidR="00AD48B9" w:rsidRDefault="00384B48">
      <w:pPr>
        <w:pStyle w:val="20"/>
        <w:framePr w:w="9466" w:h="7532" w:hRule="exact" w:wrap="none" w:vAnchor="page" w:hAnchor="page" w:x="1542" w:y="86"/>
        <w:shd w:val="clear" w:color="auto" w:fill="auto"/>
        <w:spacing w:before="0" w:after="236" w:line="264" w:lineRule="exact"/>
        <w:ind w:firstLine="600"/>
      </w:pPr>
      <w:r>
        <w:t>Статья 44. Перевод и выписка из психоневрологического учреждения для социального обеспечения или специального обучения</w:t>
      </w:r>
    </w:p>
    <w:p w:rsidR="00AD48B9" w:rsidRDefault="00384B48">
      <w:pPr>
        <w:pStyle w:val="20"/>
        <w:framePr w:w="9466" w:h="7532" w:hRule="exact" w:wrap="none" w:vAnchor="page" w:hAnchor="page" w:x="1542" w:y="86"/>
        <w:numPr>
          <w:ilvl w:val="0"/>
          <w:numId w:val="8"/>
        </w:numPr>
        <w:shd w:val="clear" w:color="auto" w:fill="auto"/>
        <w:tabs>
          <w:tab w:val="left" w:pos="977"/>
        </w:tabs>
        <w:spacing w:before="0" w:after="0" w:line="269" w:lineRule="exact"/>
        <w:ind w:firstLine="600"/>
      </w:pPr>
      <w:r>
        <w:t xml:space="preserve">Основанием для перевода лица из психоневрологического учреждения </w:t>
      </w:r>
      <w:r>
        <w:t>для социального обеспечения или специального обучения в аналогичное учреждение общего типа является заключение врачебной комиссии с участием врача-психиатра об отсутствии медицинских показаний к проживанию либо обучению в специализированном психоневрологич</w:t>
      </w:r>
      <w:r>
        <w:t>еском учреждении.</w:t>
      </w:r>
    </w:p>
    <w:p w:rsidR="00AD48B9" w:rsidRDefault="00384B48">
      <w:pPr>
        <w:pStyle w:val="20"/>
        <w:framePr w:w="9466" w:h="7532" w:hRule="exact" w:wrap="none" w:vAnchor="page" w:hAnchor="page" w:x="1542" w:y="86"/>
        <w:numPr>
          <w:ilvl w:val="0"/>
          <w:numId w:val="8"/>
        </w:numPr>
        <w:shd w:val="clear" w:color="auto" w:fill="auto"/>
        <w:tabs>
          <w:tab w:val="left" w:pos="977"/>
        </w:tabs>
        <w:spacing w:before="0" w:after="0" w:line="259" w:lineRule="exact"/>
        <w:ind w:firstLine="600"/>
      </w:pPr>
      <w:r>
        <w:t>Выписка из психоневрологического учреждения для социального обеспечения или специального обучения производится:</w:t>
      </w:r>
    </w:p>
    <w:p w:rsidR="00AD48B9" w:rsidRDefault="00384B48">
      <w:pPr>
        <w:pStyle w:val="20"/>
        <w:framePr w:w="9466" w:h="7532" w:hRule="exact" w:wrap="none" w:vAnchor="page" w:hAnchor="page" w:x="1542" w:y="86"/>
        <w:shd w:val="clear" w:color="auto" w:fill="auto"/>
        <w:spacing w:before="0" w:after="0" w:line="264" w:lineRule="exact"/>
        <w:ind w:firstLine="600"/>
      </w:pPr>
      <w:r>
        <w:t>по личному заявлению лица, в том числе лица, признанного в установленном законом порядке недееспособным, при наличии заключени</w:t>
      </w:r>
      <w:r>
        <w:t>я врачебной комиссии с участием врача-психиатра о том, что по состоянию здоровья такое лицо способно проживать самостоятельно;</w:t>
      </w:r>
    </w:p>
    <w:p w:rsidR="00AD48B9" w:rsidRDefault="00384B48">
      <w:pPr>
        <w:pStyle w:val="20"/>
        <w:framePr w:w="9466" w:h="7532" w:hRule="exact" w:wrap="none" w:vAnchor="page" w:hAnchor="page" w:x="1542" w:y="86"/>
        <w:shd w:val="clear" w:color="auto" w:fill="auto"/>
        <w:spacing w:before="0" w:after="0" w:line="264" w:lineRule="exact"/>
        <w:ind w:firstLine="600"/>
      </w:pPr>
      <w:r>
        <w:t>по заявлению родителей, иных родственников или законного представителя несовершеннолетнего, обязующихся осуществлять уход за выпи</w:t>
      </w:r>
      <w:r>
        <w:t>сываемым несовершеннолетним;</w:t>
      </w:r>
    </w:p>
    <w:p w:rsidR="00AD48B9" w:rsidRDefault="00384B48">
      <w:pPr>
        <w:pStyle w:val="20"/>
        <w:framePr w:w="9466" w:h="7532" w:hRule="exact" w:wrap="none" w:vAnchor="page" w:hAnchor="page" w:x="1542" w:y="86"/>
        <w:shd w:val="clear" w:color="auto" w:fill="auto"/>
        <w:spacing w:before="0" w:after="0" w:line="274" w:lineRule="exact"/>
        <w:ind w:firstLine="600"/>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w:t>
      </w:r>
      <w:r>
        <w:t>ся осуществлять уход и (или) обеспечить осуществление ухода за своим подопечным.</w:t>
      </w:r>
    </w:p>
    <w:p w:rsidR="00AD48B9" w:rsidRDefault="00AD48B9">
      <w:pPr>
        <w:rPr>
          <w:sz w:val="2"/>
          <w:szCs w:val="2"/>
        </w:rPr>
      </w:pPr>
    </w:p>
    <w:sectPr w:rsidR="00AD48B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48" w:rsidRDefault="00384B48">
      <w:r>
        <w:separator/>
      </w:r>
    </w:p>
  </w:endnote>
  <w:endnote w:type="continuationSeparator" w:id="0">
    <w:p w:rsidR="00384B48" w:rsidRDefault="0038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48" w:rsidRDefault="00384B48"/>
  </w:footnote>
  <w:footnote w:type="continuationSeparator" w:id="0">
    <w:p w:rsidR="00384B48" w:rsidRDefault="00384B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371"/>
    <w:multiLevelType w:val="multilevel"/>
    <w:tmpl w:val="718A5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F5AB9"/>
    <w:multiLevelType w:val="multilevel"/>
    <w:tmpl w:val="6E08A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12E6D"/>
    <w:multiLevelType w:val="multilevel"/>
    <w:tmpl w:val="95405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84F8B"/>
    <w:multiLevelType w:val="multilevel"/>
    <w:tmpl w:val="95F8B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127BE"/>
    <w:multiLevelType w:val="multilevel"/>
    <w:tmpl w:val="97669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6166F"/>
    <w:multiLevelType w:val="multilevel"/>
    <w:tmpl w:val="A3F8D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5A16F5"/>
    <w:multiLevelType w:val="multilevel"/>
    <w:tmpl w:val="F1F85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C16D5E"/>
    <w:multiLevelType w:val="multilevel"/>
    <w:tmpl w:val="068A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B9"/>
    <w:rsid w:val="00384B48"/>
    <w:rsid w:val="00577144"/>
    <w:rsid w:val="00AD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C788-342A-438C-BED3-E0CF01A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paragraph" w:customStyle="1" w:styleId="10">
    <w:name w:val="Заголовок №1"/>
    <w:basedOn w:val="a"/>
    <w:link w:val="1"/>
    <w:pPr>
      <w:shd w:val="clear" w:color="auto" w:fill="FFFFFF"/>
      <w:spacing w:after="300" w:line="0" w:lineRule="atLeast"/>
      <w:jc w:val="righ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after="360" w:line="211"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240" w:line="254" w:lineRule="exact"/>
      <w:ind w:firstLine="620"/>
      <w:jc w:val="both"/>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2368</Words>
  <Characters>13502</Characters>
  <Application>Microsoft Office Word</Application>
  <DocSecurity>0</DocSecurity>
  <Lines>112</Lines>
  <Paragraphs>31</Paragraphs>
  <ScaleCrop>false</ScaleCrop>
  <Company>SPecialiST RePack</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2014-12-29T02:40:00Z</dcterms:created>
  <dcterms:modified xsi:type="dcterms:W3CDTF">2014-12-29T02:41:00Z</dcterms:modified>
</cp:coreProperties>
</file>