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22AF0" w14:textId="77777777" w:rsidR="00F95D5B" w:rsidRPr="00D9230D" w:rsidRDefault="00F95D5B" w:rsidP="00F95D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418611C1" w14:textId="2CEDF4ED" w:rsidR="00F95D5B" w:rsidRPr="00D9230D" w:rsidRDefault="00F95D5B" w:rsidP="00F95D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 приказу № </w:t>
      </w:r>
      <w:r w:rsidR="004209B8"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55</w:t>
      </w:r>
    </w:p>
    <w:p w14:paraId="4F63E76A" w14:textId="052C65F3" w:rsidR="00F95D5B" w:rsidRPr="00D9230D" w:rsidRDefault="00F95D5B" w:rsidP="00F95D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«_</w:t>
      </w:r>
      <w:r w:rsidR="004209B8"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05</w:t>
      </w:r>
      <w:r w:rsidRP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__»</w:t>
      </w:r>
      <w:r w:rsidR="0042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09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 2025</w:t>
      </w: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B1A03B" w14:textId="77777777" w:rsidR="00F95D5B" w:rsidRPr="00D9230D" w:rsidRDefault="00F95D5B" w:rsidP="00F95D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275CBF4B" w14:textId="77777777" w:rsidR="00F95D5B" w:rsidRDefault="00F95D5B" w:rsidP="00F95D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235B24" w14:textId="77777777" w:rsidR="00F95D5B" w:rsidRDefault="00F95D5B" w:rsidP="00F95D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636C4513" w14:textId="28BDF0DB" w:rsidR="00F95D5B" w:rsidRPr="00D9230D" w:rsidRDefault="00F95D5B" w:rsidP="00F95D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10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выписке из стационарной организации </w:t>
      </w:r>
    </w:p>
    <w:p w14:paraId="4BA2D14E" w14:textId="77777777" w:rsidR="00F95D5B" w:rsidRPr="00D9230D" w:rsidRDefault="00F95D5B" w:rsidP="00F95D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</w:t>
      </w: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 АО</w:t>
      </w:r>
      <w:r w:rsidRPr="00D92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“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 социального обслуживания «Усадьба”</w:t>
      </w:r>
    </w:p>
    <w:p w14:paraId="42014FEE" w14:textId="2406B6ED" w:rsidR="00817BF5" w:rsidRPr="00817BF5" w:rsidRDefault="00F95D5B" w:rsidP="007F29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30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45F83" w:rsidRPr="00645F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96BB39" w14:textId="77777777" w:rsidR="007F2929" w:rsidRDefault="007F2929" w:rsidP="007F2929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документы</w:t>
      </w:r>
    </w:p>
    <w:p w14:paraId="3A993773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F10408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данного документа были использованы и применены положения следующих документов:</w:t>
      </w:r>
    </w:p>
    <w:p w14:paraId="133464CD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от 03.04.2024 г. № 176н «Об утверждении порядка и условий перевода, выписки и временного выбытия из стационарной организации социального обслуживания, предназначенной для лиц, страдающих психическими расстройствами»;</w:t>
      </w:r>
    </w:p>
    <w:p w14:paraId="5C0BC14C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Закон РФ от 02.07.1992 г. № 3185-1 «О психиатрической помощи и гарантиях прав граждан при ее оказании». </w:t>
      </w:r>
    </w:p>
    <w:p w14:paraId="4A035C9F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051BB2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 Общие положения</w:t>
      </w:r>
    </w:p>
    <w:p w14:paraId="250476FF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55EDE1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Настоящее Положение регулирует порядок и условия выписки совершеннолетних граждан из стационарной организации социального обслуживания (далее Учреждение).</w:t>
      </w:r>
    </w:p>
    <w:p w14:paraId="76939106" w14:textId="77777777" w:rsidR="007F2929" w:rsidRPr="00B9207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Основанием для выписки является желание гражданина проживать в домашних условиях. </w:t>
      </w:r>
    </w:p>
    <w:p w14:paraId="162F8D8A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3. Условия выписки</w:t>
      </w:r>
    </w:p>
    <w:p w14:paraId="3955B270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AB3B38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выписки гражданин должен иметь:  </w:t>
      </w:r>
    </w:p>
    <w:p w14:paraId="6F0BA696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-Право пользования жилым помещением, пригодным для проживания (собственность, аренда и т.д.), или обязательство других лиц предоставить жилье.  </w:t>
      </w:r>
    </w:p>
    <w:p w14:paraId="2D02C121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граждан, не способных проживать самостоятельно, — наличие лиц, обязующихся обеспечивать уход и помощь.  </w:t>
      </w:r>
    </w:p>
    <w:p w14:paraId="5DB7D38C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3B836A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4. Основания для выписки</w:t>
      </w:r>
    </w:p>
    <w:p w14:paraId="362D6661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BD6E3C" w14:textId="77777777" w:rsidR="007F2929" w:rsidRP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929">
        <w:rPr>
          <w:rFonts w:ascii="Times New Roman" w:hAnsi="Times New Roman" w:cs="Times New Roman"/>
          <w:b/>
          <w:sz w:val="28"/>
          <w:szCs w:val="28"/>
        </w:rPr>
        <w:t xml:space="preserve">4.1. Для граждан, способных проживать самостоятельно:  </w:t>
      </w:r>
    </w:p>
    <w:p w14:paraId="2C3AA2DA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Заявление гражданина или его законного представителя;  </w:t>
      </w:r>
    </w:p>
    <w:p w14:paraId="608661BB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0" w:name="_Hlk205383920"/>
      <w:r>
        <w:rPr>
          <w:rFonts w:ascii="Times New Roman" w:hAnsi="Times New Roman" w:cs="Times New Roman"/>
          <w:sz w:val="28"/>
          <w:szCs w:val="28"/>
        </w:rPr>
        <w:t xml:space="preserve">Заключение врачебной комиссии (с участием врача- психиатра) о возможности самостоятельного проживания;  </w:t>
      </w:r>
      <w:bookmarkEnd w:id="0"/>
    </w:p>
    <w:p w14:paraId="1E60294A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Рекомендации комиссии Учреждения.  </w:t>
      </w:r>
    </w:p>
    <w:p w14:paraId="2A82CD55" w14:textId="41EFB52F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70BF4F7" w14:textId="77777777" w:rsidR="007F2929" w:rsidRP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929">
        <w:rPr>
          <w:rFonts w:ascii="Times New Roman" w:hAnsi="Times New Roman" w:cs="Times New Roman"/>
          <w:b/>
          <w:sz w:val="28"/>
          <w:szCs w:val="28"/>
        </w:rPr>
        <w:t>4.2. Для граждан, не способных проживать самостоятельно:</w:t>
      </w:r>
    </w:p>
    <w:p w14:paraId="20C1A5B0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1.Заявление гражданина или его законного представителя;</w:t>
      </w:r>
    </w:p>
    <w:p w14:paraId="3FFE1173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2.Заявление лица, обязующегося обеспечивать уход;</w:t>
      </w:r>
    </w:p>
    <w:p w14:paraId="10F051AE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3.Заключение врачебной комиссии (с участием врача- психиатра) о невозможности самостоятельного проживания;  </w:t>
      </w:r>
    </w:p>
    <w:p w14:paraId="6E7A3F13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4.Рекомендации комиссии Учреждения. </w:t>
      </w:r>
    </w:p>
    <w:p w14:paraId="62D2A4F3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0EF198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5. Порядок выписки</w:t>
      </w:r>
    </w:p>
    <w:p w14:paraId="46571C99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F10542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 xml:space="preserve">  5.1. </w:t>
      </w:r>
      <w:r w:rsidRPr="00455C20">
        <w:rPr>
          <w:rFonts w:ascii="Times New Roman" w:hAnsi="Times New Roman" w:cs="Times New Roman"/>
          <w:b/>
          <w:sz w:val="28"/>
          <w:szCs w:val="28"/>
        </w:rPr>
        <w:t>Подача заявления:</w:t>
      </w:r>
    </w:p>
    <w:p w14:paraId="37636921" w14:textId="77777777" w:rsidR="007F2929" w:rsidRPr="00455C20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C4DAA5" w14:textId="77777777" w:rsidR="007F2929" w:rsidRPr="00455C20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>-Заявление подается в письменной форме директору Учреждения;</w:t>
      </w:r>
    </w:p>
    <w:p w14:paraId="4A04ECF8" w14:textId="77777777" w:rsidR="007F2929" w:rsidRPr="00455C20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 xml:space="preserve">-В заявлении указываются: условия выписки, адрес будущего проживания, данные лиц, обеспечивающих уход (если требуется). </w:t>
      </w:r>
    </w:p>
    <w:p w14:paraId="3A03B7D7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BB09377" w14:textId="77777777" w:rsidR="007F2929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5.2. </w:t>
      </w:r>
      <w:r w:rsidRPr="00455C20">
        <w:rPr>
          <w:rFonts w:ascii="Times New Roman" w:hAnsi="Times New Roman" w:cs="Times New Roman"/>
          <w:b/>
          <w:sz w:val="28"/>
          <w:szCs w:val="28"/>
        </w:rPr>
        <w:t>Рассмотрение заявления:</w:t>
      </w:r>
      <w:r w:rsidRPr="00455C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160657" w14:textId="77777777" w:rsidR="007F2929" w:rsidRPr="00455C20" w:rsidRDefault="007F2929" w:rsidP="007F292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FDDD5E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-Учреждение в течение 3 рабочих дней информирует комиссию, которая проводит заседание с участием гражданина, его представителя и сотрудников Учреждения;</w:t>
      </w:r>
    </w:p>
    <w:p w14:paraId="11224DF9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-Комиссия учитывает мнение гражданина, заключения врачей и рекомендации.</w:t>
      </w:r>
    </w:p>
    <w:p w14:paraId="6C15FD01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980E5E" w14:textId="77777777" w:rsidR="007F2929" w:rsidRPr="00455C20" w:rsidRDefault="007F2929" w:rsidP="007F29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5C20">
        <w:rPr>
          <w:rFonts w:ascii="Times New Roman" w:hAnsi="Times New Roman" w:cs="Times New Roman"/>
          <w:sz w:val="28"/>
          <w:szCs w:val="28"/>
        </w:rPr>
        <w:t xml:space="preserve">5.3. </w:t>
      </w:r>
      <w:r w:rsidRPr="00455C20">
        <w:rPr>
          <w:rFonts w:ascii="Times New Roman" w:hAnsi="Times New Roman" w:cs="Times New Roman"/>
          <w:b/>
          <w:sz w:val="28"/>
          <w:szCs w:val="28"/>
        </w:rPr>
        <w:t>Принятие решения:</w:t>
      </w:r>
    </w:p>
    <w:p w14:paraId="3E6C017E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50821457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>Решение о выписке или отказе принимается в течении 3 рабочих дней после получения рекомендаций комиссии;</w:t>
      </w:r>
    </w:p>
    <w:p w14:paraId="29533815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В случае отказа указываются основания (например, отсутствие условий для проживания). </w:t>
      </w:r>
    </w:p>
    <w:p w14:paraId="789B355F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5B831B" w14:textId="77777777" w:rsidR="007F2929" w:rsidRDefault="007F2929" w:rsidP="007F29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5C20"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Подготовка к выписке: </w:t>
      </w:r>
    </w:p>
    <w:p w14:paraId="52C19DEA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8D404A1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Гражданину передаются его документы в полном объеме и личные вещи. </w:t>
      </w:r>
    </w:p>
    <w:p w14:paraId="28C28089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C9DEC3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>5.5.</w:t>
      </w:r>
      <w:r>
        <w:rPr>
          <w:rFonts w:ascii="Times New Roman" w:hAnsi="Times New Roman" w:cs="Times New Roman"/>
          <w:b/>
          <w:sz w:val="28"/>
          <w:szCs w:val="28"/>
        </w:rPr>
        <w:t xml:space="preserve"> Срок выписки:</w:t>
      </w:r>
    </w:p>
    <w:p w14:paraId="0373B443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08D72484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Выписка осуществляется в течение 3 рабочих дней после принятия решения. </w:t>
      </w:r>
    </w:p>
    <w:p w14:paraId="40A09BF1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8B4B08" w14:textId="77777777" w:rsidR="007F2929" w:rsidRPr="00455C20" w:rsidRDefault="007F2929" w:rsidP="007F2929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Отказ в выписке</w:t>
      </w:r>
    </w:p>
    <w:p w14:paraId="36CA73FC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D04A9D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Основания для отказа:  </w:t>
      </w:r>
    </w:p>
    <w:p w14:paraId="44CB2820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жилья или лиц, обеспечивающих уход (для нуждающихся в помощи);  </w:t>
      </w:r>
    </w:p>
    <w:p w14:paraId="40CF2B37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Несоответствие условий проживания требованиям безопасности.  </w:t>
      </w:r>
    </w:p>
    <w:p w14:paraId="66B9C3C8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4A10EE" w14:textId="2B9078C8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Гражданин (или его представитель) вправе обжаловать отказ в органах государственной власти субъекта РФ в течение 3 рабочих дней.  </w:t>
      </w:r>
    </w:p>
    <w:p w14:paraId="60766732" w14:textId="77777777" w:rsidR="007F2929" w:rsidRP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247858B9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7. Заключительные положения</w:t>
      </w:r>
    </w:p>
    <w:p w14:paraId="37F07804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38FDE2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Споры, связанные с выпиской, разрешаются в соответствии с законодательством РФ.  </w:t>
      </w:r>
    </w:p>
    <w:p w14:paraId="68708511" w14:textId="77777777" w:rsidR="007F2929" w:rsidRDefault="007F2929" w:rsidP="007F292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Настоящее Положение вступает в силу с момента утверждения.  </w:t>
      </w:r>
    </w:p>
    <w:p w14:paraId="3FADBF55" w14:textId="77777777" w:rsidR="007F2929" w:rsidRDefault="007F2929" w:rsidP="007F2929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791F7C6" w14:textId="77777777" w:rsidR="007F2929" w:rsidRDefault="007F2929" w:rsidP="007F2929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5DB1CE2" w14:textId="77777777" w:rsidR="007F2929" w:rsidRDefault="007F2929" w:rsidP="007F2929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0CBDB32" w14:textId="77777777" w:rsidR="006B01F3" w:rsidRDefault="006B01F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77EFF96F" w14:textId="6A29ECBC" w:rsidR="00645F83" w:rsidRDefault="00645F83" w:rsidP="00645F8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78AC024D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507775E3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1AA6805B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36634F6D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3C20EC50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3984AB4F" w14:textId="77777777" w:rsidR="00645F83" w:rsidRDefault="00645F83" w:rsidP="00F95D5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7F95D7A6" w14:textId="327EFBBC" w:rsidR="00010E75" w:rsidRDefault="00010E75"/>
    <w:p w14:paraId="4C8C1BA9" w14:textId="360DFD5C" w:rsidR="00010E75" w:rsidRDefault="00010E75"/>
    <w:p w14:paraId="18535406" w14:textId="77777777" w:rsidR="00010E75" w:rsidRDefault="00010E75"/>
    <w:sectPr w:rsidR="00010E75" w:rsidSect="00F52D6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90A28"/>
    <w:multiLevelType w:val="hybridMultilevel"/>
    <w:tmpl w:val="6D0CD632"/>
    <w:lvl w:ilvl="0" w:tplc="0419000F">
      <w:start w:val="1"/>
      <w:numFmt w:val="decimal"/>
      <w:lvlText w:val="%1."/>
      <w:lvlJc w:val="left"/>
      <w:pPr>
        <w:ind w:left="2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0" w:hanging="360"/>
      </w:pPr>
    </w:lvl>
    <w:lvl w:ilvl="2" w:tplc="0419001B" w:tentative="1">
      <w:start w:val="1"/>
      <w:numFmt w:val="lowerRoman"/>
      <w:lvlText w:val="%3."/>
      <w:lvlJc w:val="right"/>
      <w:pPr>
        <w:ind w:left="4430" w:hanging="180"/>
      </w:pPr>
    </w:lvl>
    <w:lvl w:ilvl="3" w:tplc="0419000F" w:tentative="1">
      <w:start w:val="1"/>
      <w:numFmt w:val="decimal"/>
      <w:lvlText w:val="%4."/>
      <w:lvlJc w:val="left"/>
      <w:pPr>
        <w:ind w:left="5150" w:hanging="360"/>
      </w:pPr>
    </w:lvl>
    <w:lvl w:ilvl="4" w:tplc="04190019" w:tentative="1">
      <w:start w:val="1"/>
      <w:numFmt w:val="lowerLetter"/>
      <w:lvlText w:val="%5."/>
      <w:lvlJc w:val="left"/>
      <w:pPr>
        <w:ind w:left="5870" w:hanging="360"/>
      </w:pPr>
    </w:lvl>
    <w:lvl w:ilvl="5" w:tplc="0419001B" w:tentative="1">
      <w:start w:val="1"/>
      <w:numFmt w:val="lowerRoman"/>
      <w:lvlText w:val="%6."/>
      <w:lvlJc w:val="right"/>
      <w:pPr>
        <w:ind w:left="6590" w:hanging="180"/>
      </w:pPr>
    </w:lvl>
    <w:lvl w:ilvl="6" w:tplc="0419000F" w:tentative="1">
      <w:start w:val="1"/>
      <w:numFmt w:val="decimal"/>
      <w:lvlText w:val="%7."/>
      <w:lvlJc w:val="left"/>
      <w:pPr>
        <w:ind w:left="7310" w:hanging="360"/>
      </w:pPr>
    </w:lvl>
    <w:lvl w:ilvl="7" w:tplc="04190019" w:tentative="1">
      <w:start w:val="1"/>
      <w:numFmt w:val="lowerLetter"/>
      <w:lvlText w:val="%8."/>
      <w:lvlJc w:val="left"/>
      <w:pPr>
        <w:ind w:left="8030" w:hanging="360"/>
      </w:pPr>
    </w:lvl>
    <w:lvl w:ilvl="8" w:tplc="0419001B" w:tentative="1">
      <w:start w:val="1"/>
      <w:numFmt w:val="lowerRoman"/>
      <w:lvlText w:val="%9."/>
      <w:lvlJc w:val="right"/>
      <w:pPr>
        <w:ind w:left="8750" w:hanging="180"/>
      </w:pPr>
    </w:lvl>
  </w:abstractNum>
  <w:abstractNum w:abstractNumId="1" w15:restartNumberingAfterBreak="0">
    <w:nsid w:val="2EEE1E40"/>
    <w:multiLevelType w:val="hybridMultilevel"/>
    <w:tmpl w:val="63E0E760"/>
    <w:lvl w:ilvl="0" w:tplc="A7E213A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D830B9"/>
    <w:multiLevelType w:val="hybridMultilevel"/>
    <w:tmpl w:val="B4E68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A6602"/>
    <w:multiLevelType w:val="multilevel"/>
    <w:tmpl w:val="1A521B6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4" w15:restartNumberingAfterBreak="0">
    <w:nsid w:val="53E40BCE"/>
    <w:multiLevelType w:val="hybridMultilevel"/>
    <w:tmpl w:val="2F1CB574"/>
    <w:lvl w:ilvl="0" w:tplc="CFEC1EB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C36495E"/>
    <w:multiLevelType w:val="hybridMultilevel"/>
    <w:tmpl w:val="C5EEF736"/>
    <w:lvl w:ilvl="0" w:tplc="50FAF54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4FE75B1"/>
    <w:multiLevelType w:val="multilevel"/>
    <w:tmpl w:val="A704AE6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1D"/>
    <w:rsid w:val="00010E75"/>
    <w:rsid w:val="0035611D"/>
    <w:rsid w:val="004209B8"/>
    <w:rsid w:val="00645F83"/>
    <w:rsid w:val="006B01F3"/>
    <w:rsid w:val="007D0261"/>
    <w:rsid w:val="007F2929"/>
    <w:rsid w:val="00817BF5"/>
    <w:rsid w:val="009A2AED"/>
    <w:rsid w:val="00DA315E"/>
    <w:rsid w:val="00E2692F"/>
    <w:rsid w:val="00F9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A83B"/>
  <w15:chartTrackingRefBased/>
  <w15:docId w15:val="{DB6BDE6E-A7CA-4821-AE51-33F0D912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5D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D5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F95D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5D5B"/>
    <w:pPr>
      <w:widowControl w:val="0"/>
      <w:shd w:val="clear" w:color="auto" w:fill="FFFFFF"/>
      <w:spacing w:before="9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2025-08-06T04:16:00Z</dcterms:created>
  <dcterms:modified xsi:type="dcterms:W3CDTF">2025-08-06T06:54:00Z</dcterms:modified>
</cp:coreProperties>
</file>